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26" w:rsidRDefault="00DD5426" w:rsidP="00B0494E">
      <w:pPr>
        <w:jc w:val="both"/>
        <w:rPr>
          <w:b/>
          <w:bCs/>
          <w:lang w:val="uk-UA"/>
        </w:rPr>
      </w:pPr>
    </w:p>
    <w:p w:rsidR="00DD5426" w:rsidRPr="00AD5426" w:rsidRDefault="00DD5426" w:rsidP="00F63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sz w:val="28"/>
          <w:szCs w:val="28"/>
        </w:rPr>
      </w:pPr>
      <w:r w:rsidRPr="00AD5426">
        <w:rPr>
          <w:b/>
          <w:bCs/>
          <w:sz w:val="28"/>
          <w:szCs w:val="28"/>
        </w:rPr>
        <w:t>6. Напрями діяльності та заходи програми</w:t>
      </w:r>
    </w:p>
    <w:p w:rsidR="00DD5426" w:rsidRPr="00AD5426" w:rsidRDefault="00DD5426" w:rsidP="00F635CA">
      <w:pPr>
        <w:jc w:val="center"/>
        <w:rPr>
          <w:b/>
          <w:bCs/>
          <w:sz w:val="28"/>
          <w:szCs w:val="28"/>
        </w:rPr>
      </w:pPr>
    </w:p>
    <w:p w:rsidR="00DD5426" w:rsidRPr="00AD5426" w:rsidRDefault="00DD5426" w:rsidP="00F635CA">
      <w:pPr>
        <w:jc w:val="center"/>
        <w:rPr>
          <w:b/>
          <w:bCs/>
          <w:sz w:val="28"/>
          <w:szCs w:val="28"/>
        </w:rPr>
      </w:pPr>
    </w:p>
    <w:tbl>
      <w:tblPr>
        <w:tblW w:w="15688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2081"/>
        <w:gridCol w:w="15"/>
        <w:gridCol w:w="4567"/>
        <w:gridCol w:w="2268"/>
        <w:gridCol w:w="2976"/>
        <w:gridCol w:w="3226"/>
        <w:gridCol w:w="15"/>
      </w:tblGrid>
      <w:tr w:rsidR="00DD5426" w:rsidRPr="00CB3A27">
        <w:trPr>
          <w:trHeight w:hRule="exact" w:val="83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64" w:lineRule="exact"/>
              <w:ind w:left="43" w:right="48"/>
              <w:rPr>
                <w:sz w:val="28"/>
                <w:szCs w:val="28"/>
              </w:rPr>
            </w:pPr>
            <w:r w:rsidRPr="00CB3A27">
              <w:rPr>
                <w:sz w:val="28"/>
                <w:szCs w:val="28"/>
              </w:rPr>
              <w:t>№ з/п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B3A27">
              <w:rPr>
                <w:spacing w:val="-4"/>
                <w:sz w:val="28"/>
                <w:szCs w:val="28"/>
              </w:rPr>
              <w:t>Назва напряму</w:t>
            </w:r>
          </w:p>
        </w:tc>
        <w:tc>
          <w:tcPr>
            <w:tcW w:w="4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B3A27">
              <w:rPr>
                <w:sz w:val="28"/>
                <w:szCs w:val="28"/>
              </w:rPr>
              <w:t>Назва заходу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50" w:lineRule="exact"/>
              <w:ind w:left="288" w:right="331"/>
              <w:rPr>
                <w:sz w:val="28"/>
                <w:szCs w:val="28"/>
              </w:rPr>
            </w:pPr>
            <w:r w:rsidRPr="00CB3A27">
              <w:rPr>
                <w:sz w:val="28"/>
                <w:szCs w:val="28"/>
              </w:rPr>
              <w:t>Строк виконання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B3A27">
              <w:rPr>
                <w:sz w:val="28"/>
                <w:szCs w:val="28"/>
              </w:rPr>
              <w:t>Виконавці</w:t>
            </w:r>
          </w:p>
        </w:tc>
        <w:tc>
          <w:tcPr>
            <w:tcW w:w="32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ind w:left="792"/>
              <w:rPr>
                <w:sz w:val="28"/>
                <w:szCs w:val="28"/>
              </w:rPr>
            </w:pPr>
            <w:r w:rsidRPr="00CB3A27">
              <w:rPr>
                <w:sz w:val="28"/>
                <w:szCs w:val="28"/>
              </w:rPr>
              <w:t>Очікуваний результат</w:t>
            </w:r>
          </w:p>
        </w:tc>
      </w:tr>
      <w:tr w:rsidR="00DD5426" w:rsidRPr="00CB3A27">
        <w:trPr>
          <w:trHeight w:hRule="exact" w:val="1893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ind w:left="34"/>
              <w:rPr>
                <w:sz w:val="28"/>
                <w:szCs w:val="28"/>
              </w:rPr>
            </w:pPr>
            <w:r w:rsidRPr="00CB3A27">
              <w:rPr>
                <w:sz w:val="28"/>
                <w:szCs w:val="28"/>
              </w:rPr>
              <w:t>1.</w:t>
            </w:r>
          </w:p>
        </w:tc>
        <w:tc>
          <w:tcPr>
            <w:tcW w:w="20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8527A">
            <w:pPr>
              <w:shd w:val="clear" w:color="auto" w:fill="FFFFFF"/>
              <w:spacing w:line="254" w:lineRule="exact"/>
              <w:ind w:right="235"/>
              <w:rPr>
                <w:sz w:val="28"/>
                <w:szCs w:val="28"/>
                <w:lang w:val="uk-UA"/>
              </w:rPr>
            </w:pPr>
            <w:r w:rsidRPr="00CB3A27">
              <w:rPr>
                <w:sz w:val="28"/>
                <w:szCs w:val="28"/>
              </w:rPr>
              <w:t xml:space="preserve">Забезпечення прозорості </w:t>
            </w:r>
            <w:r w:rsidRPr="00CB3A27">
              <w:rPr>
                <w:spacing w:val="-1"/>
                <w:sz w:val="28"/>
                <w:szCs w:val="28"/>
              </w:rPr>
              <w:t xml:space="preserve">в </w:t>
            </w:r>
            <w:r w:rsidRPr="00CB3A27">
              <w:rPr>
                <w:sz w:val="28"/>
                <w:szCs w:val="28"/>
              </w:rPr>
              <w:t xml:space="preserve">діяльності </w:t>
            </w:r>
            <w:r w:rsidRPr="00CB3A27">
              <w:rPr>
                <w:spacing w:val="-2"/>
                <w:sz w:val="28"/>
                <w:szCs w:val="28"/>
              </w:rPr>
              <w:t>місцевих органів</w:t>
            </w:r>
            <w:r w:rsidRPr="00CB3A27">
              <w:rPr>
                <w:spacing w:val="-2"/>
                <w:sz w:val="28"/>
                <w:szCs w:val="28"/>
                <w:lang w:val="uk-UA"/>
              </w:rPr>
              <w:t xml:space="preserve"> виконавчої</w:t>
            </w:r>
            <w:r w:rsidRPr="00CB3A27">
              <w:rPr>
                <w:spacing w:val="-2"/>
                <w:sz w:val="28"/>
                <w:szCs w:val="28"/>
              </w:rPr>
              <w:t xml:space="preserve"> </w:t>
            </w:r>
            <w:r w:rsidRPr="00CB3A27">
              <w:rPr>
                <w:sz w:val="28"/>
                <w:szCs w:val="28"/>
              </w:rPr>
              <w:t>влади</w:t>
            </w:r>
            <w:r w:rsidRPr="00CB3A27">
              <w:rPr>
                <w:sz w:val="28"/>
                <w:szCs w:val="28"/>
                <w:lang w:val="uk-UA"/>
              </w:rPr>
              <w:t xml:space="preserve"> та органів місцевого самоврядування</w:t>
            </w:r>
          </w:p>
        </w:tc>
        <w:tc>
          <w:tcPr>
            <w:tcW w:w="4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8527A">
            <w:pPr>
              <w:shd w:val="clear" w:color="auto" w:fill="FFFFFF"/>
              <w:spacing w:line="250" w:lineRule="exact"/>
              <w:ind w:right="154" w:firstLine="24"/>
              <w:rPr>
                <w:sz w:val="28"/>
                <w:szCs w:val="28"/>
                <w:lang w:val="uk-UA"/>
              </w:rPr>
            </w:pPr>
            <w:r w:rsidRPr="00CB3A27">
              <w:rPr>
                <w:spacing w:val="-1"/>
                <w:sz w:val="28"/>
                <w:szCs w:val="28"/>
                <w:lang w:val="uk-UA"/>
              </w:rPr>
              <w:t>1) забезпечити функціонування, ведення та своєчасне оновлення веб-сторінок, інших електроних ресурсів місцевих органів місцевого самоврядування, особливо рубрик ( розділів)</w:t>
            </w:r>
            <w:r w:rsidRPr="00CB3A27">
              <w:rPr>
                <w:spacing w:val="-2"/>
                <w:sz w:val="28"/>
                <w:szCs w:val="28"/>
                <w:lang w:val="uk-UA"/>
              </w:rPr>
              <w:t xml:space="preserve"> щодо надання адміністративних послуг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B3A27">
              <w:rPr>
                <w:spacing w:val="-3"/>
                <w:sz w:val="28"/>
                <w:szCs w:val="28"/>
              </w:rPr>
              <w:t>2016-2017 роки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7076E9" w:rsidRDefault="00DD5426" w:rsidP="00195E12">
            <w:pPr>
              <w:shd w:val="clear" w:color="auto" w:fill="FFFFFF"/>
              <w:spacing w:line="250" w:lineRule="exact"/>
              <w:ind w:right="22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CB3A27">
            <w:pPr>
              <w:shd w:val="clear" w:color="auto" w:fill="FFFFFF"/>
              <w:spacing w:line="250" w:lineRule="exact"/>
              <w:ind w:right="485" w:hanging="29"/>
              <w:rPr>
                <w:sz w:val="28"/>
                <w:szCs w:val="28"/>
                <w:lang w:val="uk-UA"/>
              </w:rPr>
            </w:pPr>
            <w:r w:rsidRPr="00CB3A27">
              <w:rPr>
                <w:spacing w:val="-2"/>
                <w:sz w:val="28"/>
                <w:szCs w:val="28"/>
              </w:rPr>
              <w:t xml:space="preserve">забезпечення </w:t>
            </w:r>
            <w:r w:rsidRPr="00CB3A27">
              <w:rPr>
                <w:spacing w:val="-2"/>
                <w:sz w:val="28"/>
                <w:szCs w:val="28"/>
                <w:lang w:val="uk-UA"/>
              </w:rPr>
              <w:t>безперебійного та вільного доступу громадян до інформації про адміністративні послуги</w:t>
            </w:r>
          </w:p>
        </w:tc>
      </w:tr>
      <w:tr w:rsidR="00DD5426" w:rsidRPr="00CB3A27">
        <w:trPr>
          <w:trHeight w:hRule="exact" w:val="2558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CB3A27">
            <w:pPr>
              <w:shd w:val="clear" w:color="auto" w:fill="FFFFFF"/>
              <w:spacing w:line="250" w:lineRule="exact"/>
              <w:ind w:right="38"/>
              <w:rPr>
                <w:sz w:val="28"/>
                <w:szCs w:val="28"/>
              </w:rPr>
            </w:pPr>
            <w:r w:rsidRPr="00CB3A27">
              <w:rPr>
                <w:sz w:val="28"/>
                <w:szCs w:val="28"/>
              </w:rPr>
              <w:t xml:space="preserve">2) </w:t>
            </w:r>
            <w:r>
              <w:rPr>
                <w:sz w:val="28"/>
                <w:szCs w:val="28"/>
                <w:lang w:val="uk-UA"/>
              </w:rPr>
              <w:t xml:space="preserve">встановити ефективний контроль за виконанням статті 15 Закону України «Про інформацію», забезпечувати оприлюднення на офіційних  веб-сайтах нормативно-правових актів, актів індивідуальної дії ( крім внутрішньоорганізаційних), прийнятих розпорядником інформації;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F635C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B3A27">
              <w:rPr>
                <w:spacing w:val="-3"/>
                <w:sz w:val="28"/>
                <w:szCs w:val="28"/>
              </w:rPr>
              <w:t>2016-2017 роки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50" w:lineRule="exact"/>
              <w:ind w:right="154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54" w:lineRule="exact"/>
              <w:ind w:right="398" w:hanging="5"/>
              <w:rPr>
                <w:sz w:val="28"/>
                <w:szCs w:val="28"/>
                <w:lang w:val="uk-UA"/>
              </w:rPr>
            </w:pPr>
            <w:r>
              <w:rPr>
                <w:spacing w:val="-2"/>
                <w:sz w:val="28"/>
                <w:szCs w:val="28"/>
                <w:lang w:val="uk-UA"/>
              </w:rPr>
              <w:t>Поліпшення умов доступу до інформації про діяльність органів державної влади</w:t>
            </w:r>
          </w:p>
        </w:tc>
      </w:tr>
      <w:tr w:rsidR="00DD5426" w:rsidRPr="00CB3A27" w:rsidTr="007076E9">
        <w:trPr>
          <w:trHeight w:hRule="exact" w:val="1569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CB3A27">
            <w:pPr>
              <w:shd w:val="clear" w:color="auto" w:fill="FFFFFF"/>
              <w:spacing w:line="254" w:lineRule="exact"/>
              <w:ind w:left="5" w:right="144" w:firstLine="5"/>
              <w:rPr>
                <w:sz w:val="28"/>
                <w:szCs w:val="28"/>
                <w:lang w:val="uk-UA"/>
              </w:rPr>
            </w:pPr>
            <w:r w:rsidRPr="00CB3A27">
              <w:rPr>
                <w:sz w:val="28"/>
                <w:szCs w:val="28"/>
              </w:rPr>
              <w:t xml:space="preserve">3) </w:t>
            </w:r>
            <w:r>
              <w:rPr>
                <w:sz w:val="28"/>
                <w:szCs w:val="28"/>
                <w:lang w:val="uk-UA"/>
              </w:rPr>
              <w:t>забезпечення оприлюднення( публікацію ) інформації про місцеві бюджети та квартальні звіти про їх виконання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B3A27">
              <w:rPr>
                <w:spacing w:val="-3"/>
                <w:sz w:val="28"/>
                <w:szCs w:val="28"/>
              </w:rPr>
              <w:t>2016-2017 роки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CB3A27">
            <w:pPr>
              <w:shd w:val="clear" w:color="auto" w:fill="FFFFFF"/>
              <w:spacing w:line="254" w:lineRule="exact"/>
              <w:ind w:right="13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CB3A27">
            <w:pPr>
              <w:shd w:val="clear" w:color="auto" w:fill="FFFFFF"/>
              <w:spacing w:line="254" w:lineRule="exact"/>
              <w:ind w:left="5" w:right="648" w:firstLine="14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-“-</w:t>
            </w:r>
          </w:p>
        </w:tc>
      </w:tr>
      <w:tr w:rsidR="00DD5426" w:rsidRPr="00CB3A27">
        <w:trPr>
          <w:trHeight w:val="1115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5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CB3A27">
            <w:pPr>
              <w:shd w:val="clear" w:color="auto" w:fill="FFFFFF"/>
              <w:spacing w:line="235" w:lineRule="exact"/>
              <w:ind w:left="10" w:right="34"/>
              <w:rPr>
                <w:sz w:val="28"/>
                <w:szCs w:val="28"/>
                <w:lang w:val="uk-UA"/>
              </w:rPr>
            </w:pPr>
            <w:r w:rsidRPr="00CB3A27">
              <w:rPr>
                <w:spacing w:val="-2"/>
                <w:sz w:val="28"/>
                <w:szCs w:val="28"/>
              </w:rPr>
              <w:t xml:space="preserve">4) </w:t>
            </w:r>
            <w:r>
              <w:rPr>
                <w:spacing w:val="-2"/>
                <w:sz w:val="28"/>
                <w:szCs w:val="28"/>
                <w:lang w:val="uk-UA"/>
              </w:rPr>
              <w:t>сприяти розвитку та удосконалення роботи інтегрованих прозорих офісів – центрів надання адміністративних послуг;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B3A27">
              <w:rPr>
                <w:spacing w:val="-3"/>
                <w:sz w:val="28"/>
                <w:szCs w:val="28"/>
              </w:rPr>
              <w:t>2016-2017 роки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54" w:lineRule="exact"/>
              <w:ind w:left="10" w:right="14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41728C" w:rsidRDefault="00DD5426" w:rsidP="00195E12">
            <w:pPr>
              <w:shd w:val="clear" w:color="auto" w:fill="FFFFFF"/>
              <w:spacing w:line="250" w:lineRule="exact"/>
              <w:ind w:left="10" w:right="427" w:firstLine="29"/>
              <w:rPr>
                <w:sz w:val="28"/>
                <w:szCs w:val="28"/>
                <w:lang w:val="uk-UA"/>
              </w:rPr>
            </w:pPr>
            <w:r>
              <w:rPr>
                <w:spacing w:val="-2"/>
                <w:sz w:val="28"/>
                <w:szCs w:val="28"/>
                <w:lang w:val="uk-UA"/>
              </w:rPr>
              <w:t>Усунення передумов вчинення корупційних правопорушень під час здійснення адміністративних процедур</w:t>
            </w:r>
          </w:p>
        </w:tc>
      </w:tr>
      <w:tr w:rsidR="00DD5426" w:rsidRPr="00CB3A27">
        <w:trPr>
          <w:trHeight w:val="80"/>
        </w:trPr>
        <w:tc>
          <w:tcPr>
            <w:tcW w:w="54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5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40" w:lineRule="exact"/>
              <w:ind w:left="10" w:right="43" w:firstLine="1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64" w:lineRule="exact"/>
              <w:ind w:left="14" w:right="77" w:firstLine="5"/>
              <w:rPr>
                <w:sz w:val="28"/>
                <w:szCs w:val="28"/>
              </w:rPr>
            </w:pPr>
          </w:p>
        </w:tc>
        <w:tc>
          <w:tcPr>
            <w:tcW w:w="324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50" w:lineRule="exact"/>
              <w:ind w:left="14" w:right="667" w:firstLine="14"/>
              <w:rPr>
                <w:sz w:val="28"/>
                <w:szCs w:val="28"/>
              </w:rPr>
            </w:pPr>
          </w:p>
        </w:tc>
      </w:tr>
      <w:tr w:rsidR="00DD5426" w:rsidRPr="00CB3A27">
        <w:trPr>
          <w:gridAfter w:val="1"/>
          <w:wAfter w:w="15" w:type="dxa"/>
          <w:trHeight w:val="225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817B24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 w:rsidRPr="00CB3A27">
              <w:rPr>
                <w:sz w:val="28"/>
                <w:szCs w:val="28"/>
              </w:rPr>
              <w:t>2.</w:t>
            </w:r>
          </w:p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  <w:p w:rsidR="00DD5426" w:rsidRPr="00CB3A27" w:rsidRDefault="00DD5426" w:rsidP="00195E1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09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41728C" w:rsidRDefault="00DD5426" w:rsidP="00195E12">
            <w:pPr>
              <w:shd w:val="clear" w:color="auto" w:fill="FFFFFF"/>
              <w:spacing w:line="25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Усунення корупціогеннихчинників у процедурах державних закупівель</w:t>
            </w:r>
          </w:p>
        </w:tc>
        <w:tc>
          <w:tcPr>
            <w:tcW w:w="4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41728C" w:rsidRDefault="00DD5426" w:rsidP="0041728C">
            <w:pPr>
              <w:shd w:val="clear" w:color="auto" w:fill="FFFFFF"/>
              <w:spacing w:line="250" w:lineRule="exact"/>
              <w:ind w:right="67" w:firstLine="24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забезпечити участь осіб, відповідальних за здійснення державних закупівель, та уповноважених осіб з питань запобігання та виявлення корупції у проведенні тренінгів щодо виявлення конфлікту інтересів та корупційних ризиків під час здійснення державних закупівель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B3A27">
              <w:rPr>
                <w:sz w:val="28"/>
                <w:szCs w:val="28"/>
              </w:rPr>
              <w:t>2016-2017 роки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50" w:lineRule="exact"/>
              <w:ind w:right="110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41728C">
            <w:pPr>
              <w:shd w:val="clear" w:color="auto" w:fill="FFFFFF"/>
              <w:spacing w:line="250" w:lineRule="exact"/>
              <w:ind w:right="125" w:hanging="19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  <w:lang w:val="uk-UA"/>
              </w:rPr>
              <w:t>Усунення передумов вчинення корупційних правопорушень під час здійснення державних закупівель</w:t>
            </w:r>
          </w:p>
        </w:tc>
      </w:tr>
      <w:tr w:rsidR="00DD5426" w:rsidRPr="007076E9">
        <w:trPr>
          <w:gridAfter w:val="1"/>
          <w:wAfter w:w="15" w:type="dxa"/>
          <w:trHeight w:val="190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41728C" w:rsidRDefault="00DD5426" w:rsidP="00817B24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  <w:p w:rsidR="00DD5426" w:rsidRPr="00CB3A27" w:rsidRDefault="00DD5426" w:rsidP="00817B24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</w:p>
          <w:p w:rsidR="00DD5426" w:rsidRPr="00CB3A27" w:rsidRDefault="00DD5426" w:rsidP="00817B24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</w:p>
          <w:p w:rsidR="00DD5426" w:rsidRPr="00CB3A27" w:rsidRDefault="00DD5426" w:rsidP="00817B24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</w:p>
          <w:p w:rsidR="00DD5426" w:rsidRPr="00CB3A27" w:rsidRDefault="00DD5426" w:rsidP="00817B24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</w:p>
          <w:p w:rsidR="00DD5426" w:rsidRPr="00CB3A27" w:rsidRDefault="00DD5426" w:rsidP="00817B24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</w:p>
          <w:p w:rsidR="00DD5426" w:rsidRPr="00CB3A27" w:rsidRDefault="00DD5426" w:rsidP="00817B24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</w:p>
          <w:p w:rsidR="00DD5426" w:rsidRPr="00CB3A27" w:rsidRDefault="00DD5426" w:rsidP="00817B24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41728C" w:rsidRDefault="00DD5426" w:rsidP="00817B24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інституційного механізму формування та реалізації державної антикорупційної політики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41728C" w:rsidRDefault="00DD5426" w:rsidP="00817B24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1) забезпечити укладення договорів з Національним агентством з питань запобігання корупції та прямий доступ Національного агентства з питань запобігання корупції до інформаційних баз даних державних органів, органів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817B24" w:rsidRDefault="00DD5426" w:rsidP="00817B24">
            <w:pPr>
              <w:shd w:val="clear" w:color="auto" w:fill="FFFFFF"/>
              <w:spacing w:line="240" w:lineRule="exact"/>
              <w:jc w:val="center"/>
              <w:rPr>
                <w:spacing w:val="-3"/>
                <w:sz w:val="28"/>
                <w:szCs w:val="28"/>
                <w:lang w:val="uk-UA"/>
              </w:rPr>
            </w:pPr>
            <w:r>
              <w:rPr>
                <w:spacing w:val="-3"/>
                <w:sz w:val="28"/>
                <w:szCs w:val="28"/>
                <w:lang w:val="uk-UA"/>
              </w:rPr>
              <w:t>Перше півріччя 2016 року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817B24" w:rsidRDefault="00DD5426" w:rsidP="00817B24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817B24" w:rsidRDefault="00DD5426" w:rsidP="00817B24">
            <w:pPr>
              <w:shd w:val="clear" w:color="auto" w:fill="FFFFFF"/>
              <w:spacing w:line="240" w:lineRule="exact"/>
              <w:ind w:hanging="1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Моніторинг реалізації антикорупційної політики здійснюється системою уповноважених органів</w:t>
            </w:r>
          </w:p>
        </w:tc>
      </w:tr>
      <w:tr w:rsidR="00DD5426" w:rsidRPr="00CB3A27">
        <w:trPr>
          <w:gridAfter w:val="1"/>
          <w:wAfter w:w="15" w:type="dxa"/>
          <w:trHeight w:hRule="exact" w:val="1747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17B24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817B24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817B24" w:rsidRDefault="00DD5426" w:rsidP="00817B24">
            <w:pPr>
              <w:shd w:val="clear" w:color="auto" w:fill="FFFFFF"/>
              <w:spacing w:line="250" w:lineRule="exact"/>
              <w:ind w:right="27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817B24">
              <w:rPr>
                <w:sz w:val="28"/>
                <w:szCs w:val="28"/>
                <w:lang w:val="uk-UA"/>
              </w:rPr>
              <w:t xml:space="preserve">) забезпечити </w:t>
            </w:r>
            <w:r>
              <w:rPr>
                <w:sz w:val="28"/>
                <w:szCs w:val="28"/>
                <w:lang w:val="uk-UA"/>
              </w:rPr>
              <w:t>ефективне функціонування уповноважених підрозділів ( уповноважених осіб) з питань запобігання та виявлення корупції у місцевих органах виконавчої влади, органах місцевого самоврядування, на підприємствах, в установах і організаціях, що перебувають у комунальній власності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jc w:val="center"/>
              <w:rPr>
                <w:spacing w:val="-3"/>
                <w:sz w:val="28"/>
                <w:szCs w:val="28"/>
              </w:rPr>
            </w:pPr>
            <w:r w:rsidRPr="00CB3A27">
              <w:rPr>
                <w:spacing w:val="-3"/>
                <w:sz w:val="28"/>
                <w:szCs w:val="28"/>
              </w:rPr>
              <w:t>2016-2017 роки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817B24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817B24" w:rsidRDefault="00DD5426" w:rsidP="00195E12">
            <w:pPr>
              <w:shd w:val="clear" w:color="auto" w:fill="FFFFFF"/>
              <w:spacing w:line="254" w:lineRule="exact"/>
              <w:ind w:right="259" w:hanging="1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Ефективне виконання функцій у сфері антикорупційної політики</w:t>
            </w:r>
          </w:p>
        </w:tc>
      </w:tr>
      <w:tr w:rsidR="00DD5426" w:rsidRPr="00CB3A27">
        <w:trPr>
          <w:gridAfter w:val="1"/>
          <w:wAfter w:w="15" w:type="dxa"/>
          <w:trHeight w:hRule="exact" w:val="1516"/>
        </w:trPr>
        <w:tc>
          <w:tcPr>
            <w:tcW w:w="54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ind w:left="19"/>
              <w:rPr>
                <w:sz w:val="28"/>
                <w:szCs w:val="28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54" w:lineRule="exact"/>
              <w:rPr>
                <w:sz w:val="28"/>
                <w:szCs w:val="28"/>
              </w:rPr>
            </w:pPr>
          </w:p>
        </w:tc>
        <w:tc>
          <w:tcPr>
            <w:tcW w:w="4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817B24" w:rsidRDefault="00DD5426" w:rsidP="00817B24">
            <w:pPr>
              <w:shd w:val="clear" w:color="auto" w:fill="FFFFFF"/>
              <w:spacing w:line="254" w:lineRule="exact"/>
              <w:ind w:right="53" w:firstLine="29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CB3A27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  <w:lang w:val="uk-UA"/>
              </w:rPr>
              <w:t>забезпечити участь працівників уповноважених підрозділів (уповноважених осіб ) у тренінгах, що проводяться агентством з питань запобігання корупції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9D0787" w:rsidRDefault="00DD5426" w:rsidP="009D0787">
            <w:pPr>
              <w:shd w:val="clear" w:color="auto" w:fill="FFFFFF"/>
              <w:spacing w:line="240" w:lineRule="exact"/>
              <w:jc w:val="center"/>
              <w:rPr>
                <w:spacing w:val="-3"/>
                <w:sz w:val="28"/>
                <w:szCs w:val="28"/>
                <w:lang w:val="uk-UA"/>
              </w:rPr>
            </w:pPr>
            <w:r>
              <w:rPr>
                <w:spacing w:val="-3"/>
                <w:sz w:val="28"/>
                <w:szCs w:val="28"/>
                <w:lang w:val="uk-UA"/>
              </w:rPr>
              <w:t>Відповідно до планів Нацагенства з питань запобігання корупції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817B24" w:rsidRDefault="00DD5426" w:rsidP="00195E12">
            <w:pPr>
              <w:shd w:val="clear" w:color="auto" w:fill="FFFFFF"/>
              <w:spacing w:line="254" w:lineRule="exact"/>
              <w:ind w:right="259" w:hanging="1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Ефективне виконання функцій у сфері антикорупційної політики</w:t>
            </w:r>
          </w:p>
        </w:tc>
      </w:tr>
      <w:tr w:rsidR="00DD5426" w:rsidRPr="00CB3A27">
        <w:trPr>
          <w:gridAfter w:val="1"/>
          <w:wAfter w:w="15" w:type="dxa"/>
          <w:trHeight w:hRule="exact" w:val="2563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357500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357500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Впроведження превентивних заходів щодо запобігання корупції</w:t>
            </w:r>
          </w:p>
        </w:tc>
        <w:tc>
          <w:tcPr>
            <w:tcW w:w="4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357500" w:rsidRDefault="00DD5426" w:rsidP="00357500">
            <w:pPr>
              <w:shd w:val="clear" w:color="auto" w:fill="FFFFFF"/>
              <w:spacing w:line="250" w:lineRule="exact"/>
              <w:ind w:left="10"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Pr="00CB3A27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  <w:lang w:val="uk-UA"/>
              </w:rPr>
              <w:t>сприяти посиленню громадського контролю за отриманням та використанням благодійної грошової допомоги, що надається навчальним закладам району, у т.ч. шляхом систематичного оприлюднення на офіційних веб-сайтах, дошках оголошень відповідних навчальних закладів звітів про їх використання;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05AC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CB3A27"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  <w:lang w:val="uk-UA"/>
              </w:rPr>
              <w:t>-2017</w:t>
            </w:r>
            <w:r w:rsidRPr="00CB3A27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  <w:lang w:val="uk-UA"/>
              </w:rPr>
              <w:t>оки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F17A5" w:rsidRDefault="00DD5426" w:rsidP="00F635CA">
            <w:pPr>
              <w:shd w:val="clear" w:color="auto" w:fill="FFFFFF"/>
              <w:spacing w:line="259" w:lineRule="exact"/>
              <w:ind w:left="10" w:right="38" w:firstLine="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відділ освіти, молоді та спорту </w:t>
            </w:r>
            <w:r w:rsidRPr="00CB3A27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F17A5" w:rsidRDefault="00DD5426" w:rsidP="00195E12">
            <w:pPr>
              <w:shd w:val="clear" w:color="auto" w:fill="FFFFFF"/>
              <w:spacing w:line="250" w:lineRule="exact"/>
              <w:ind w:left="14" w:right="413" w:firstLine="10"/>
              <w:rPr>
                <w:sz w:val="28"/>
                <w:szCs w:val="28"/>
                <w:lang w:val="uk-UA"/>
              </w:rPr>
            </w:pPr>
            <w:r>
              <w:rPr>
                <w:spacing w:val="-1"/>
                <w:sz w:val="28"/>
                <w:szCs w:val="28"/>
                <w:lang w:val="uk-UA"/>
              </w:rPr>
              <w:t>Запобігання корупційних проявам у галузі освіти</w:t>
            </w:r>
          </w:p>
        </w:tc>
      </w:tr>
      <w:tr w:rsidR="00DD5426" w:rsidRPr="00805AC7">
        <w:trPr>
          <w:gridAfter w:val="1"/>
          <w:wAfter w:w="15" w:type="dxa"/>
          <w:trHeight w:hRule="exact" w:val="2983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F17A5" w:rsidRDefault="00DD5426" w:rsidP="00195E12">
            <w:pPr>
              <w:shd w:val="clear" w:color="auto" w:fill="FFFFFF"/>
              <w:spacing w:line="250" w:lineRule="exact"/>
              <w:ind w:left="10"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2) вжити заходів щодо недопущення у закладах охорони здоров’я  поборів та зловживань з боку медичних працівників та керівників цих закладів, посилити контроль за рухом благодійних внесків, забезпечувати висвітлення на офіційних веб-сайтах, дошках оголошень закладів охорони здоров’я інформації про отримання і використання благодійної допомоги;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05AC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 w:rsidRPr="00CB3A27"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  <w:lang w:val="uk-UA"/>
              </w:rPr>
              <w:t>-2017</w:t>
            </w:r>
            <w:r w:rsidRPr="00CB3A27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  <w:lang w:val="uk-UA"/>
              </w:rPr>
              <w:t>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05AC7" w:rsidRDefault="00DD5426" w:rsidP="00805AC7">
            <w:pPr>
              <w:shd w:val="clear" w:color="auto" w:fill="FFFFFF"/>
              <w:spacing w:line="259" w:lineRule="exact"/>
              <w:ind w:left="10" w:right="38" w:firstLine="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Центральна районна лікарння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05AC7" w:rsidRDefault="00DD5426" w:rsidP="00805AC7">
            <w:pPr>
              <w:shd w:val="clear" w:color="auto" w:fill="FFFFFF"/>
              <w:spacing w:line="250" w:lineRule="exact"/>
              <w:ind w:left="14" w:right="413" w:firstLine="10"/>
              <w:rPr>
                <w:spacing w:val="-1"/>
                <w:sz w:val="28"/>
                <w:szCs w:val="28"/>
                <w:lang w:val="uk-UA"/>
              </w:rPr>
            </w:pPr>
            <w:r>
              <w:rPr>
                <w:spacing w:val="-1"/>
                <w:sz w:val="28"/>
                <w:szCs w:val="28"/>
                <w:lang w:val="uk-UA"/>
              </w:rPr>
              <w:t>Запобігання корупційних проявам у сфері охорони здоров’я</w:t>
            </w:r>
          </w:p>
        </w:tc>
      </w:tr>
      <w:tr w:rsidR="00DD5426" w:rsidRPr="00805AC7">
        <w:trPr>
          <w:gridAfter w:val="1"/>
          <w:wAfter w:w="15" w:type="dxa"/>
          <w:trHeight w:hRule="exact" w:val="2131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50" w:lineRule="exact"/>
              <w:ind w:left="10"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3) сприяти громадському контролю за додержанням законодавства у сфері земельних відносин посадовими особами місцевих органів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B3A27"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  <w:lang w:val="uk-UA"/>
              </w:rPr>
              <w:t>-2017</w:t>
            </w:r>
            <w:r w:rsidRPr="00CB3A27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  <w:lang w:val="uk-UA"/>
              </w:rPr>
              <w:t>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F635CA">
            <w:pPr>
              <w:shd w:val="clear" w:color="auto" w:fill="FFFFFF"/>
              <w:spacing w:line="259" w:lineRule="exact"/>
              <w:ind w:left="10" w:right="38" w:firstLine="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Держгеокадастру в Устинівському районні Кіровоградської області, органи місцевого самоврядування ( за згодою)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05AC7">
            <w:pPr>
              <w:shd w:val="clear" w:color="auto" w:fill="FFFFFF"/>
              <w:spacing w:line="250" w:lineRule="exact"/>
              <w:ind w:left="14" w:right="413" w:firstLine="10"/>
              <w:rPr>
                <w:spacing w:val="-1"/>
                <w:sz w:val="28"/>
                <w:szCs w:val="28"/>
                <w:lang w:val="uk-UA"/>
              </w:rPr>
            </w:pPr>
            <w:r>
              <w:rPr>
                <w:spacing w:val="-1"/>
                <w:sz w:val="28"/>
                <w:szCs w:val="28"/>
                <w:lang w:val="uk-UA"/>
              </w:rPr>
              <w:t>Запобігання корупційних проявам у сфері земельних відносин</w:t>
            </w:r>
          </w:p>
        </w:tc>
      </w:tr>
      <w:tr w:rsidR="00DD5426" w:rsidRPr="00805AC7">
        <w:trPr>
          <w:gridAfter w:val="1"/>
          <w:wAfter w:w="15" w:type="dxa"/>
          <w:trHeight w:hRule="exact" w:val="197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Впровадження системного підходу до запобігання корупції на основі результатів аналізу корупційних ризиків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50" w:lineRule="exact"/>
              <w:ind w:left="10"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1) забезпечувати затвердження антикорупційних програм в місцевих органах виконавчої влади та органах місцевого самоврядування, а також антикорупційних програм юридичних осіб, здійснювати моніторинг їх виконання;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26A97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Щороку до 15 лютого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9D0787" w:rsidRDefault="00DD5426" w:rsidP="00195E12">
            <w:pPr>
              <w:shd w:val="clear" w:color="auto" w:fill="FFFFFF"/>
              <w:spacing w:line="240" w:lineRule="exact"/>
              <w:jc w:val="center"/>
              <w:rPr>
                <w:spacing w:val="-3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26A97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Удосконалення антикорупційної діяльності</w:t>
            </w:r>
          </w:p>
        </w:tc>
      </w:tr>
      <w:tr w:rsidR="00DD5426" w:rsidRPr="00805AC7" w:rsidTr="007076E9">
        <w:trPr>
          <w:gridAfter w:val="1"/>
          <w:wAfter w:w="15" w:type="dxa"/>
          <w:trHeight w:hRule="exact" w:val="1185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50" w:lineRule="exact"/>
              <w:ind w:left="10"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2) забезпечити розроблення та затвердження внутрішніх планів щодо запобігання і протидії корупції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Грудень 2016 року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26A97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Удосконалення антикорупційної діяльності</w:t>
            </w:r>
          </w:p>
        </w:tc>
      </w:tr>
      <w:tr w:rsidR="00DD5426" w:rsidRPr="00805AC7">
        <w:trPr>
          <w:gridAfter w:val="1"/>
          <w:wAfter w:w="15" w:type="dxa"/>
          <w:trHeight w:hRule="exact" w:val="1986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50" w:lineRule="exact"/>
              <w:ind w:left="10"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3)здійснювати періодичний розгляд питань про стан виконання антикорупційного законодавства та ефективність реалізації заходів, спрямованих на протидію корупції на засіданнях колегій, на нарадах;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 менше один раз на рік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системи прийннятя рішень на основі результатів аналізу достовірних даних про корупцію та чинників, які до неї призводять</w:t>
            </w:r>
          </w:p>
        </w:tc>
      </w:tr>
      <w:tr w:rsidR="00DD5426" w:rsidRPr="00805AC7">
        <w:trPr>
          <w:gridAfter w:val="1"/>
          <w:wAfter w:w="15" w:type="dxa"/>
          <w:trHeight w:hRule="exact" w:val="183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впровадження нової моделі державної служби з метою належного врядування та удосконалення механізму боротьби з корупцією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50" w:lineRule="exact"/>
              <w:ind w:left="10"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1) здійснити комплекс заходів щодо реформування системи державної служби шляхом забезпечення виконання Закону України «Про державну службу» та підзаконних актів, виданих на його виконання;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2016-2017 роки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655997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доброчесної публічної служби</w:t>
            </w:r>
          </w:p>
        </w:tc>
      </w:tr>
      <w:tr w:rsidR="00DD5426" w:rsidRPr="00805AC7">
        <w:trPr>
          <w:gridAfter w:val="1"/>
          <w:wAfter w:w="15" w:type="dxa"/>
          <w:trHeight w:hRule="exact" w:val="1733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50" w:lineRule="exact"/>
              <w:ind w:left="10"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2) організовувати навчання та підвищення кваліфікації з питань запобігання корупції державних службовців та посадових осіб місцевого самоврядування;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2016-2017 роки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75344A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Підвищення рівня правових знань державних службовців та посадових осіб органів місцевого самоврядування</w:t>
            </w:r>
          </w:p>
        </w:tc>
      </w:tr>
      <w:tr w:rsidR="00DD5426" w:rsidRPr="00805AC7">
        <w:trPr>
          <w:gridAfter w:val="1"/>
          <w:wAfter w:w="15" w:type="dxa"/>
          <w:trHeight w:hRule="exact" w:val="15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прозорої системи добору кадрів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75344A" w:rsidRDefault="00DD5426" w:rsidP="0075344A">
            <w:pPr>
              <w:shd w:val="clear" w:color="auto" w:fill="FFFFFF"/>
              <w:spacing w:line="250" w:lineRule="exact"/>
              <w:ind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1)р</w:t>
            </w:r>
            <w:r w:rsidRPr="0075344A">
              <w:rPr>
                <w:sz w:val="28"/>
                <w:szCs w:val="28"/>
                <w:lang w:val="uk-UA"/>
              </w:rPr>
              <w:t>озміщувати на офіційних веб-сайтах місцевих органів виконавчої влади інформацію про перелік вакантних по</w:t>
            </w:r>
            <w:r>
              <w:rPr>
                <w:sz w:val="28"/>
                <w:szCs w:val="28"/>
                <w:lang w:val="uk-UA"/>
              </w:rPr>
              <w:t>сад та про результати проведення конкурсу на їх заміщення;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2016-2017 роки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доброчесної публічної служби</w:t>
            </w:r>
          </w:p>
        </w:tc>
      </w:tr>
      <w:tr w:rsidR="00DD5426" w:rsidRPr="00805AC7">
        <w:trPr>
          <w:gridAfter w:val="1"/>
          <w:wAfter w:w="15" w:type="dxa"/>
          <w:trHeight w:hRule="exact" w:val="2250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75344A">
            <w:pPr>
              <w:shd w:val="clear" w:color="auto" w:fill="FFFFFF"/>
              <w:spacing w:line="250" w:lineRule="exact"/>
              <w:ind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2)забезпечувати якісний добір та розстановку кадрів на засадах неупередженого конкурсного відбору, а також їх об’єктивної атестації, щорічної оцінки виконання державними службовцями покладених на них обов’язків і завдань, періодичної ротації;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2016-2017 роки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доброчесної публічної служби</w:t>
            </w:r>
          </w:p>
        </w:tc>
      </w:tr>
      <w:tr w:rsidR="00DD5426" w:rsidRPr="00805AC7" w:rsidTr="007076E9">
        <w:trPr>
          <w:gridAfter w:val="1"/>
          <w:wAfter w:w="15" w:type="dxa"/>
          <w:trHeight w:hRule="exact" w:val="1251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Запобігання та врегулювання конфлікту інтересів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75344A">
            <w:pPr>
              <w:shd w:val="clear" w:color="auto" w:fill="FFFFFF"/>
              <w:spacing w:line="250" w:lineRule="exact"/>
              <w:ind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1)встановити ефективний контроль за дотриманням законодавства про конфлікт інтересів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01 липня 2016 року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Попередження випадків порушення антикорупційного законодавства</w:t>
            </w:r>
          </w:p>
        </w:tc>
      </w:tr>
      <w:tr w:rsidR="00DD5426" w:rsidRPr="00805AC7">
        <w:trPr>
          <w:gridAfter w:val="1"/>
          <w:wAfter w:w="15" w:type="dxa"/>
          <w:trHeight w:hRule="exact" w:val="2010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75344A">
            <w:pPr>
              <w:shd w:val="clear" w:color="auto" w:fill="FFFFFF"/>
              <w:spacing w:line="250" w:lineRule="exact"/>
              <w:ind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2)забезпечити проведення моніторингу дотримання законодавства про конфлікт інтересів на основі результатів корупційних ризиків, та статистичних даних  про притягнення до відповідальності осіб, винних у його порушенні;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15 липня 2016 року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Органи місцевого самоврядування, 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ефективної системи протидії корупції в органах державної влади та місцевого самоврядування</w:t>
            </w:r>
          </w:p>
        </w:tc>
      </w:tr>
      <w:tr w:rsidR="00DD5426" w:rsidRPr="00A47B13">
        <w:trPr>
          <w:gridAfter w:val="1"/>
          <w:wAfter w:w="15" w:type="dxa"/>
          <w:trHeight w:hRule="exact" w:val="3154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Запровадження механізмів дотримання етичних стандартів для осіб уповноважених на виконання функцій держави або місцевого самоврядування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75344A">
            <w:pPr>
              <w:shd w:val="clear" w:color="auto" w:fill="FFFFFF"/>
              <w:spacing w:line="250" w:lineRule="exact"/>
              <w:ind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Забезпечити дотримання Правил етичної поведінки державних службовців, у т.ч. щодо політичної нейтральності, неупередженості, компетенції і ефективності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2016-2017 роки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доброчесної публічної служби</w:t>
            </w:r>
          </w:p>
        </w:tc>
      </w:tr>
      <w:tr w:rsidR="00DD5426" w:rsidRPr="00882A8D">
        <w:trPr>
          <w:gridAfter w:val="1"/>
          <w:wAfter w:w="15" w:type="dxa"/>
          <w:trHeight w:hRule="exact" w:val="284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Створення ефективної системи фінансового контролю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75344A">
            <w:pPr>
              <w:shd w:val="clear" w:color="auto" w:fill="FFFFFF"/>
              <w:spacing w:line="250" w:lineRule="exact"/>
              <w:ind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1)забезпечити доведення до суб’єктів декларування нового порядку подання декларації особи, уповноваженої на виконання функцій держави або місцевого самоврядування, а також забезпечити поширення відповідних методичних рекомендацій шляхом їх розміщення на офіційних веб-сайтах;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82A8D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Після розроблення Національним агентством з питань запобігання корупції методичних рекомендацій та їх розміщення на офіційному веб-сайті Агенства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82A8D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Запровадження електроної системи подання декларацій</w:t>
            </w:r>
          </w:p>
        </w:tc>
      </w:tr>
      <w:tr w:rsidR="00DD5426" w:rsidRPr="00882A8D">
        <w:trPr>
          <w:gridAfter w:val="1"/>
          <w:wAfter w:w="15" w:type="dxa"/>
          <w:trHeight w:hRule="exact" w:val="2699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75344A">
            <w:pPr>
              <w:shd w:val="clear" w:color="auto" w:fill="FFFFFF"/>
              <w:spacing w:line="250" w:lineRule="exact"/>
              <w:ind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2)забезпечити подання декларацій осіб, уповноважених на виконання функцій держави або місцевого самоврядування, шляхом її заповнення на веб-сайті Національного агентства з питань запобігання корупціх;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82A8D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Після запровадження в тестовому режимі відповідного розділу на офіційному веб-сайті Національного агентства з питань запобігання корупції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82A8D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Забеспечення можливості і здійснення контролю за доходами і витратами суб’єктів декларування з боку громадськості</w:t>
            </w:r>
          </w:p>
        </w:tc>
      </w:tr>
      <w:tr w:rsidR="00DD5426" w:rsidRPr="00882A8D">
        <w:trPr>
          <w:gridAfter w:val="1"/>
          <w:wAfter w:w="15" w:type="dxa"/>
          <w:trHeight w:hRule="exact" w:val="2985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75344A">
            <w:pPr>
              <w:shd w:val="clear" w:color="auto" w:fill="FFFFFF"/>
              <w:spacing w:line="250" w:lineRule="exact"/>
              <w:ind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3)забезпечити інформування Національного агентства з питань запобігання корупції про відкриття валютного рахунку в установі банку нерезидента, а також про суттєві зміни у майновому стані суб’єкта декларування;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82A8D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Після затвердження порядку інформування про відкриття валютного рахунку в установі банкунерезидента, а також про суттєві зміни у майновому стані суб’єкта декларування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CB3A27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можливості здійснення контролю за майновим станом суб’єктів декларування з боку громадськості</w:t>
            </w:r>
          </w:p>
        </w:tc>
      </w:tr>
      <w:tr w:rsidR="00DD5426" w:rsidRPr="00882A8D">
        <w:trPr>
          <w:gridAfter w:val="1"/>
          <w:wAfter w:w="15" w:type="dxa"/>
          <w:trHeight w:hRule="exact" w:val="1984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75344A">
            <w:pPr>
              <w:shd w:val="clear" w:color="auto" w:fill="FFFFFF"/>
              <w:spacing w:line="250" w:lineRule="exact"/>
              <w:ind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4)інформувати Національне агентство з питань запобігання корупції про притягнення працюючими суб’єктами декларування діяльність, пов’язаної з виконанням функцій держави або місцевого самоврядування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82A8D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Протягом семи робочих днів після звільнення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7364AF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з питань управління персоналом, мобілізаційної роботи та юридичного забезпечення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Забезпечення можливості здійснення контролю за майновим станом суб’єктів декларування з боку громадськості</w:t>
            </w:r>
          </w:p>
        </w:tc>
      </w:tr>
      <w:tr w:rsidR="00DD5426" w:rsidRPr="00882A8D">
        <w:trPr>
          <w:gridAfter w:val="1"/>
          <w:wAfter w:w="15" w:type="dxa"/>
          <w:trHeight w:hRule="exact" w:val="127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Формування антикорупційної правосвідомості громадян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75344A">
            <w:pPr>
              <w:shd w:val="clear" w:color="auto" w:fill="FFFFFF"/>
              <w:spacing w:line="250" w:lineRule="exact"/>
              <w:ind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1)сприяти створенню та розвитку в навчальних закладах області учнівських та студентських рад щодо запобігання і протидії корупції;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2016-2017 навчальний рік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Pr="00882A8D" w:rsidRDefault="00DD5426" w:rsidP="00195E12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Відділ освіти, молоді та спорту </w:t>
            </w:r>
            <w:r w:rsidRPr="00CB3A27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Формування негативного ставлення до корупції</w:t>
            </w:r>
          </w:p>
        </w:tc>
      </w:tr>
      <w:tr w:rsidR="00DD5426" w:rsidRPr="00882A8D">
        <w:trPr>
          <w:gridAfter w:val="1"/>
          <w:wAfter w:w="15" w:type="dxa"/>
          <w:trHeight w:hRule="exact" w:val="4290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195E12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826A97">
            <w:pPr>
              <w:shd w:val="clear" w:color="auto" w:fill="FFFFFF"/>
              <w:spacing w:line="240" w:lineRule="exact"/>
              <w:rPr>
                <w:sz w:val="28"/>
                <w:szCs w:val="28"/>
                <w:lang w:val="uk-UA"/>
              </w:rPr>
            </w:pPr>
          </w:p>
        </w:tc>
        <w:tc>
          <w:tcPr>
            <w:tcW w:w="4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75344A">
            <w:pPr>
              <w:shd w:val="clear" w:color="auto" w:fill="FFFFFF"/>
              <w:spacing w:line="250" w:lineRule="exact"/>
              <w:ind w:right="18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2) проводити у загальноосвітніх та професійно-технічних навчальних закладах області антикорупційну інформаційно-просвітницьку роботу, у тоиу числі у формі, зустрічей з працівниками спеціально уповноважених суб’єктів у сфері протидії корупції, представниками правозахисних організацій з метою формування в учнів, студентів та їх батьків нетерпимого ставлення до проявів корупції, проводити моніторинг педагогічної та батьківської думки щодо корупційних проявів у цій сфері;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F25BBF">
            <w:pPr>
              <w:shd w:val="clear" w:color="auto" w:fill="FFFFFF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2016-2017 навчальний рік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Pr="00882A8D" w:rsidRDefault="00DD5426" w:rsidP="00F25BBF">
            <w:pPr>
              <w:shd w:val="clear" w:color="auto" w:fill="FFFFFF"/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Відділ освіти, молоді та спорту </w:t>
            </w:r>
            <w:r w:rsidRPr="00CB3A27">
              <w:rPr>
                <w:sz w:val="28"/>
                <w:szCs w:val="28"/>
              </w:rPr>
              <w:t>райдержадміністрації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426" w:rsidRDefault="00DD5426" w:rsidP="00F25BBF">
            <w:pPr>
              <w:shd w:val="clear" w:color="auto" w:fill="FFFFFF"/>
              <w:spacing w:line="264" w:lineRule="exact"/>
              <w:ind w:right="7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Формування негативного ставлення до корупції</w:t>
            </w:r>
          </w:p>
        </w:tc>
      </w:tr>
    </w:tbl>
    <w:p w:rsidR="00DD5426" w:rsidRPr="00805AC7" w:rsidRDefault="00DD5426" w:rsidP="00212D5D">
      <w:pPr>
        <w:rPr>
          <w:b/>
          <w:bCs/>
          <w:sz w:val="28"/>
          <w:szCs w:val="28"/>
          <w:lang w:val="uk-UA"/>
        </w:rPr>
        <w:sectPr w:rsidR="00DD5426" w:rsidRPr="00805AC7" w:rsidSect="00CB3A27">
          <w:pgSz w:w="16838" w:h="11906" w:orient="landscape"/>
          <w:pgMar w:top="899" w:right="142" w:bottom="719" w:left="1134" w:header="709" w:footer="709" w:gutter="0"/>
          <w:cols w:space="708"/>
          <w:docGrid w:linePitch="360"/>
        </w:sectPr>
      </w:pPr>
    </w:p>
    <w:p w:rsidR="00DD5426" w:rsidRPr="00212D5D" w:rsidRDefault="00DD5426" w:rsidP="00212D5D">
      <w:pPr>
        <w:rPr>
          <w:b/>
          <w:bCs/>
          <w:lang w:val="uk-UA"/>
        </w:rPr>
      </w:pPr>
    </w:p>
    <w:sectPr w:rsidR="00DD5426" w:rsidRPr="00212D5D" w:rsidSect="0008307E">
      <w:headerReference w:type="default" r:id="rId7"/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426" w:rsidRDefault="00DD5426" w:rsidP="00F53FD6">
      <w:r>
        <w:separator/>
      </w:r>
    </w:p>
  </w:endnote>
  <w:endnote w:type="continuationSeparator" w:id="0">
    <w:p w:rsidR="00DD5426" w:rsidRDefault="00DD5426" w:rsidP="00F53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426" w:rsidRDefault="00DD54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426" w:rsidRDefault="00DD5426" w:rsidP="00F53FD6">
      <w:r>
        <w:separator/>
      </w:r>
    </w:p>
  </w:footnote>
  <w:footnote w:type="continuationSeparator" w:id="0">
    <w:p w:rsidR="00DD5426" w:rsidRDefault="00DD5426" w:rsidP="00F53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426" w:rsidRDefault="00DD54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AE864"/>
    <w:lvl w:ilvl="0">
      <w:numFmt w:val="bullet"/>
      <w:lvlText w:val="*"/>
      <w:lvlJc w:val="left"/>
    </w:lvl>
  </w:abstractNum>
  <w:abstractNum w:abstractNumId="1">
    <w:nsid w:val="2D112F2B"/>
    <w:multiLevelType w:val="hybridMultilevel"/>
    <w:tmpl w:val="426C88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13FE2"/>
    <w:multiLevelType w:val="hybridMultilevel"/>
    <w:tmpl w:val="69AAF4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7F1206"/>
    <w:multiLevelType w:val="hybridMultilevel"/>
    <w:tmpl w:val="0C9CF726"/>
    <w:lvl w:ilvl="0" w:tplc="F0CAF686">
      <w:start w:val="1"/>
      <w:numFmt w:val="decimal"/>
      <w:lvlText w:val="%1)"/>
      <w:lvlJc w:val="left"/>
      <w:pPr>
        <w:ind w:left="3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090" w:hanging="360"/>
      </w:pPr>
    </w:lvl>
    <w:lvl w:ilvl="2" w:tplc="0422001B">
      <w:start w:val="1"/>
      <w:numFmt w:val="lowerRoman"/>
      <w:lvlText w:val="%3."/>
      <w:lvlJc w:val="right"/>
      <w:pPr>
        <w:ind w:left="1810" w:hanging="180"/>
      </w:pPr>
    </w:lvl>
    <w:lvl w:ilvl="3" w:tplc="0422000F">
      <w:start w:val="1"/>
      <w:numFmt w:val="decimal"/>
      <w:lvlText w:val="%4."/>
      <w:lvlJc w:val="left"/>
      <w:pPr>
        <w:ind w:left="2530" w:hanging="360"/>
      </w:pPr>
    </w:lvl>
    <w:lvl w:ilvl="4" w:tplc="04220019">
      <w:start w:val="1"/>
      <w:numFmt w:val="lowerLetter"/>
      <w:lvlText w:val="%5."/>
      <w:lvlJc w:val="left"/>
      <w:pPr>
        <w:ind w:left="3250" w:hanging="360"/>
      </w:pPr>
    </w:lvl>
    <w:lvl w:ilvl="5" w:tplc="0422001B">
      <w:start w:val="1"/>
      <w:numFmt w:val="lowerRoman"/>
      <w:lvlText w:val="%6."/>
      <w:lvlJc w:val="right"/>
      <w:pPr>
        <w:ind w:left="3970" w:hanging="180"/>
      </w:pPr>
    </w:lvl>
    <w:lvl w:ilvl="6" w:tplc="0422000F">
      <w:start w:val="1"/>
      <w:numFmt w:val="decimal"/>
      <w:lvlText w:val="%7."/>
      <w:lvlJc w:val="left"/>
      <w:pPr>
        <w:ind w:left="4690" w:hanging="360"/>
      </w:pPr>
    </w:lvl>
    <w:lvl w:ilvl="7" w:tplc="04220019">
      <w:start w:val="1"/>
      <w:numFmt w:val="lowerLetter"/>
      <w:lvlText w:val="%8."/>
      <w:lvlJc w:val="left"/>
      <w:pPr>
        <w:ind w:left="5410" w:hanging="360"/>
      </w:pPr>
    </w:lvl>
    <w:lvl w:ilvl="8" w:tplc="0422001B">
      <w:start w:val="1"/>
      <w:numFmt w:val="lowerRoman"/>
      <w:lvlText w:val="%9."/>
      <w:lvlJc w:val="right"/>
      <w:pPr>
        <w:ind w:left="6130" w:hanging="180"/>
      </w:pPr>
    </w:lvl>
  </w:abstractNum>
  <w:abstractNum w:abstractNumId="4">
    <w:nsid w:val="725565DB"/>
    <w:multiLevelType w:val="singleLevel"/>
    <w:tmpl w:val="C450DE14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5">
    <w:nsid w:val="78A53478"/>
    <w:multiLevelType w:val="hybridMultilevel"/>
    <w:tmpl w:val="80B0430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4">
    <w:abstractNumId w:val="4"/>
  </w:num>
  <w:num w:numId="5">
    <w:abstractNumId w:val="0"/>
    <w:lvlOverride w:ilvl="0">
      <w:lvl w:ilvl="0">
        <w:numFmt w:val="bullet"/>
        <w:lvlText w:val="-"/>
        <w:legacy w:legacy="1" w:legacySpace="0" w:legacyIndent="370"/>
        <w:lvlJc w:val="left"/>
        <w:rPr>
          <w:rFonts w:ascii="Times New Roman" w:hAnsi="Times New Roman" w:hint="default"/>
        </w:rPr>
      </w:lvl>
    </w:lvlOverride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824"/>
    <w:rsid w:val="00077095"/>
    <w:rsid w:val="00077264"/>
    <w:rsid w:val="0008307E"/>
    <w:rsid w:val="000B1653"/>
    <w:rsid w:val="000C0281"/>
    <w:rsid w:val="000C6BE7"/>
    <w:rsid w:val="000C7EB7"/>
    <w:rsid w:val="000D5D6E"/>
    <w:rsid w:val="000E77DC"/>
    <w:rsid w:val="000F2B7E"/>
    <w:rsid w:val="00101C69"/>
    <w:rsid w:val="00124C2A"/>
    <w:rsid w:val="00140A42"/>
    <w:rsid w:val="00181BDF"/>
    <w:rsid w:val="0018527A"/>
    <w:rsid w:val="00195E12"/>
    <w:rsid w:val="001A0FD6"/>
    <w:rsid w:val="001C2CF7"/>
    <w:rsid w:val="001F0A20"/>
    <w:rsid w:val="00212D5D"/>
    <w:rsid w:val="00235FBC"/>
    <w:rsid w:val="002578E8"/>
    <w:rsid w:val="002C0C02"/>
    <w:rsid w:val="002E1F78"/>
    <w:rsid w:val="002E7377"/>
    <w:rsid w:val="00311178"/>
    <w:rsid w:val="00315F82"/>
    <w:rsid w:val="00316902"/>
    <w:rsid w:val="00322DE9"/>
    <w:rsid w:val="003270DB"/>
    <w:rsid w:val="00333175"/>
    <w:rsid w:val="00344801"/>
    <w:rsid w:val="00357500"/>
    <w:rsid w:val="0036736C"/>
    <w:rsid w:val="00371A30"/>
    <w:rsid w:val="0039553E"/>
    <w:rsid w:val="003A21E7"/>
    <w:rsid w:val="003B5DEA"/>
    <w:rsid w:val="003D25BC"/>
    <w:rsid w:val="00405834"/>
    <w:rsid w:val="00410217"/>
    <w:rsid w:val="0041728C"/>
    <w:rsid w:val="0045201A"/>
    <w:rsid w:val="004709DF"/>
    <w:rsid w:val="00476530"/>
    <w:rsid w:val="0049460D"/>
    <w:rsid w:val="00497C83"/>
    <w:rsid w:val="004B2046"/>
    <w:rsid w:val="004B77D6"/>
    <w:rsid w:val="004C3AC3"/>
    <w:rsid w:val="004F5947"/>
    <w:rsid w:val="0051649C"/>
    <w:rsid w:val="0053568A"/>
    <w:rsid w:val="005415B0"/>
    <w:rsid w:val="00561DD5"/>
    <w:rsid w:val="0058636A"/>
    <w:rsid w:val="0058667C"/>
    <w:rsid w:val="005A296E"/>
    <w:rsid w:val="005C6661"/>
    <w:rsid w:val="005E30C9"/>
    <w:rsid w:val="00643E91"/>
    <w:rsid w:val="00655997"/>
    <w:rsid w:val="00670B46"/>
    <w:rsid w:val="00683DE7"/>
    <w:rsid w:val="006909CD"/>
    <w:rsid w:val="006A16A2"/>
    <w:rsid w:val="006C0D56"/>
    <w:rsid w:val="006C47CB"/>
    <w:rsid w:val="006D78CA"/>
    <w:rsid w:val="006E1B01"/>
    <w:rsid w:val="007076E9"/>
    <w:rsid w:val="007261A3"/>
    <w:rsid w:val="007279E6"/>
    <w:rsid w:val="00733065"/>
    <w:rsid w:val="007364AF"/>
    <w:rsid w:val="00737127"/>
    <w:rsid w:val="00737D9E"/>
    <w:rsid w:val="0075344A"/>
    <w:rsid w:val="00782377"/>
    <w:rsid w:val="007A2443"/>
    <w:rsid w:val="007A418E"/>
    <w:rsid w:val="007B52E5"/>
    <w:rsid w:val="00805AC7"/>
    <w:rsid w:val="0081781E"/>
    <w:rsid w:val="00817B24"/>
    <w:rsid w:val="00821D5A"/>
    <w:rsid w:val="008227F3"/>
    <w:rsid w:val="00826A97"/>
    <w:rsid w:val="00841DBF"/>
    <w:rsid w:val="00860A2C"/>
    <w:rsid w:val="00862404"/>
    <w:rsid w:val="00875381"/>
    <w:rsid w:val="0087664B"/>
    <w:rsid w:val="00882A8D"/>
    <w:rsid w:val="008F17A5"/>
    <w:rsid w:val="00903E89"/>
    <w:rsid w:val="00905C9A"/>
    <w:rsid w:val="00942E47"/>
    <w:rsid w:val="0096034B"/>
    <w:rsid w:val="009607D1"/>
    <w:rsid w:val="009C1DFD"/>
    <w:rsid w:val="009C33B5"/>
    <w:rsid w:val="009D0787"/>
    <w:rsid w:val="00A11F67"/>
    <w:rsid w:val="00A32824"/>
    <w:rsid w:val="00A356C1"/>
    <w:rsid w:val="00A47B13"/>
    <w:rsid w:val="00A73253"/>
    <w:rsid w:val="00AB51D0"/>
    <w:rsid w:val="00AC1E05"/>
    <w:rsid w:val="00AC3A10"/>
    <w:rsid w:val="00AD5426"/>
    <w:rsid w:val="00AD55C0"/>
    <w:rsid w:val="00B03351"/>
    <w:rsid w:val="00B0494E"/>
    <w:rsid w:val="00B41FA9"/>
    <w:rsid w:val="00B42BCD"/>
    <w:rsid w:val="00B43BF1"/>
    <w:rsid w:val="00B53512"/>
    <w:rsid w:val="00BA6789"/>
    <w:rsid w:val="00BD5F3E"/>
    <w:rsid w:val="00C12A1A"/>
    <w:rsid w:val="00C16842"/>
    <w:rsid w:val="00C316EA"/>
    <w:rsid w:val="00C53A68"/>
    <w:rsid w:val="00C81FF6"/>
    <w:rsid w:val="00CA57DE"/>
    <w:rsid w:val="00CA7353"/>
    <w:rsid w:val="00CB36BA"/>
    <w:rsid w:val="00CB3A27"/>
    <w:rsid w:val="00CC31BA"/>
    <w:rsid w:val="00CC780B"/>
    <w:rsid w:val="00CE55A1"/>
    <w:rsid w:val="00CF332F"/>
    <w:rsid w:val="00CF39B6"/>
    <w:rsid w:val="00D02170"/>
    <w:rsid w:val="00D06A7F"/>
    <w:rsid w:val="00D13701"/>
    <w:rsid w:val="00D25482"/>
    <w:rsid w:val="00D351BB"/>
    <w:rsid w:val="00D70CF3"/>
    <w:rsid w:val="00D756EA"/>
    <w:rsid w:val="00D759CA"/>
    <w:rsid w:val="00D81847"/>
    <w:rsid w:val="00DA1D02"/>
    <w:rsid w:val="00DC4576"/>
    <w:rsid w:val="00DD5426"/>
    <w:rsid w:val="00E23DD7"/>
    <w:rsid w:val="00E517ED"/>
    <w:rsid w:val="00E536B2"/>
    <w:rsid w:val="00E8092E"/>
    <w:rsid w:val="00EB204B"/>
    <w:rsid w:val="00F0171D"/>
    <w:rsid w:val="00F25BBF"/>
    <w:rsid w:val="00F32543"/>
    <w:rsid w:val="00F339F5"/>
    <w:rsid w:val="00F34655"/>
    <w:rsid w:val="00F3660D"/>
    <w:rsid w:val="00F426B6"/>
    <w:rsid w:val="00F43707"/>
    <w:rsid w:val="00F467D5"/>
    <w:rsid w:val="00F53FD6"/>
    <w:rsid w:val="00F635CA"/>
    <w:rsid w:val="00F77972"/>
    <w:rsid w:val="00F95829"/>
    <w:rsid w:val="00FA7776"/>
    <w:rsid w:val="00FB43D9"/>
    <w:rsid w:val="00FD6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82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32824"/>
    <w:pPr>
      <w:keepNext/>
      <w:outlineLvl w:val="0"/>
    </w:pPr>
    <w:rPr>
      <w:b/>
      <w:bCs/>
      <w:sz w:val="36"/>
      <w:szCs w:val="36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32824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A32824"/>
    <w:pPr>
      <w:jc w:val="center"/>
    </w:pPr>
    <w:rPr>
      <w:lang w:val="uk-UA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A3282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A32824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F53FD6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3FD6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rsid w:val="00F53FD6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3FD6"/>
    <w:rPr>
      <w:rFonts w:ascii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A11F6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11F67"/>
    <w:rPr>
      <w:rFonts w:ascii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415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15B0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8</Pages>
  <Words>1767</Words>
  <Characters>10074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user</dc:creator>
  <cp:keywords/>
  <dc:description/>
  <cp:lastModifiedBy>Admin</cp:lastModifiedBy>
  <cp:revision>3</cp:revision>
  <cp:lastPrinted>2016-06-14T07:01:00Z</cp:lastPrinted>
  <dcterms:created xsi:type="dcterms:W3CDTF">2016-06-13T10:19:00Z</dcterms:created>
  <dcterms:modified xsi:type="dcterms:W3CDTF">2016-06-14T07:01:00Z</dcterms:modified>
</cp:coreProperties>
</file>